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5E" w:rsidRDefault="00F96101">
      <w:hyperlink r:id="rId5" w:history="1">
        <w:r>
          <w:rPr>
            <w:rStyle w:val="a3"/>
          </w:rPr>
          <w:t>《跟蹤騷擾防制法》三讀通過！制裁恐怖追求！</w:t>
        </w:r>
        <w:r>
          <w:rPr>
            <w:rStyle w:val="a3"/>
          </w:rPr>
          <w:t xml:space="preserve"> </w:t>
        </w:r>
        <w:r>
          <w:rPr>
            <w:rStyle w:val="a3"/>
            <w:rFonts w:ascii="細明體" w:eastAsia="細明體" w:hAnsi="細明體" w:cs="細明體" w:hint="eastAsia"/>
          </w:rPr>
          <w:t>∣</w:t>
        </w:r>
        <w:r>
          <w:rPr>
            <w:rStyle w:val="a3"/>
          </w:rPr>
          <w:t xml:space="preserve"> </w:t>
        </w:r>
        <w:r>
          <w:rPr>
            <w:rStyle w:val="a3"/>
          </w:rPr>
          <w:t>跟騷法規範的八種行為類型</w:t>
        </w:r>
        <w:r>
          <w:rPr>
            <w:rStyle w:val="a3"/>
          </w:rPr>
          <w:t xml:space="preserve"> – </w:t>
        </w:r>
        <w:r>
          <w:rPr>
            <w:rStyle w:val="a3"/>
          </w:rPr>
          <w:t>瑩真律師</w:t>
        </w:r>
        <w:r>
          <w:rPr>
            <w:rStyle w:val="a3"/>
            <w:rFonts w:ascii="細明體" w:eastAsia="細明體" w:hAnsi="細明體" w:cs="細明體" w:hint="eastAsia"/>
          </w:rPr>
          <w:t>∣</w:t>
        </w:r>
        <w:r>
          <w:rPr>
            <w:rStyle w:val="a3"/>
          </w:rPr>
          <w:t>專業</w:t>
        </w:r>
        <w:r>
          <w:rPr>
            <w:rStyle w:val="a3"/>
          </w:rPr>
          <w:t xml:space="preserve"> </w:t>
        </w:r>
        <w:r>
          <w:rPr>
            <w:rStyle w:val="a3"/>
          </w:rPr>
          <w:t>同理</w:t>
        </w:r>
        <w:r>
          <w:rPr>
            <w:rStyle w:val="a3"/>
          </w:rPr>
          <w:t xml:space="preserve"> </w:t>
        </w:r>
        <w:r>
          <w:rPr>
            <w:rStyle w:val="a3"/>
          </w:rPr>
          <w:t>信任</w:t>
        </w:r>
        <w:r>
          <w:rPr>
            <w:rStyle w:val="a3"/>
          </w:rPr>
          <w:t xml:space="preserve"> </w:t>
        </w:r>
        <w:r>
          <w:rPr>
            <w:rStyle w:val="a3"/>
          </w:rPr>
          <w:t>關懷</w:t>
        </w:r>
        <w:r>
          <w:rPr>
            <w:rStyle w:val="a3"/>
          </w:rPr>
          <w:t xml:space="preserve"> (angelalai.com.tw)</w:t>
        </w:r>
      </w:hyperlink>
      <w:bookmarkStart w:id="0" w:name="_GoBack"/>
      <w:bookmarkEnd w:id="0"/>
    </w:p>
    <w:sectPr w:rsidR="00053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01"/>
    <w:rsid w:val="00053E5E"/>
    <w:rsid w:val="00890262"/>
    <w:rsid w:val="00F9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gelalai.com.tw/%e5%b0%88%e6%ac%84/%e3%80%8a%e8%b7%9f%e8%b9%a4%e9%a8%b7%e6%93%be%e9%98%b2%e5%88%b6%e6%b3%95%e3%80%8b%e4%b8%89%e8%ae%80%e9%80%9a%e9%81%8e%ef%bc%81%e5%88%b6%e8%a3%81%e6%81%90%e6%80%96%e8%bf%bd%e6%b1%82%ef%bc%81-%e2%88%a3/?msclkid=0f93ad90c14511ec8eaefbc1bc4047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2022-04-21T07:47:00Z</dcterms:created>
  <dcterms:modified xsi:type="dcterms:W3CDTF">2022-04-21T07:48:00Z</dcterms:modified>
</cp:coreProperties>
</file>